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38" w:beforeAutospacing="0" w:after="313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4A15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4A150"/>
          <w:spacing w:val="0"/>
          <w:sz w:val="30"/>
          <w:szCs w:val="30"/>
          <w:bdr w:val="none" w:color="auto" w:sz="0" w:space="0"/>
          <w:shd w:val="clear" w:fill="FFFFFF"/>
        </w:rPr>
        <w:t>无锡市青山高级中学招聘编外工作人员拟录用人员名单公示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6" w:beforeAutospacing="0" w:after="276" w:afterAutospacing="0" w:line="301" w:lineRule="atLeast"/>
        <w:ind w:left="0" w:right="0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　　因工作需要，无锡市青山高级中学对外公开招聘食堂厨工,经过面试、体检、政审等程序确定韦文芹、胡华凤为拟录用人员,现予以公示。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6" w:beforeAutospacing="0" w:after="276" w:afterAutospacing="0" w:line="301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　　公示期间如有疑问，可拨打监督电话85860865反映。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6" w:beforeAutospacing="0" w:after="276" w:afterAutospacing="0" w:line="301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　　公示时间：2019年9月26日至10月8日。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6" w:beforeAutospacing="0" w:after="276" w:afterAutospacing="0" w:line="301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　　                  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6" w:beforeAutospacing="0" w:after="276" w:afterAutospacing="0" w:line="301" w:lineRule="atLeast"/>
        <w:ind w:left="0" w:right="0"/>
        <w:jc w:val="righ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无锡市青山高级中学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2019年9月26日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56079"/>
    <w:rsid w:val="62C560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2019-09-27T01:30:00Z</dcterms:created>
  <dc:creator>ASUS</dc:creator>
  <cp:lastModifiedBy>ASUS</cp:lastModifiedBy>
  <dcterms:modified xsi:type="dcterms:W3CDTF">2019-09-27T01:30:15Z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